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FCC56" w14:textId="77777777" w:rsidR="003F4162" w:rsidRPr="003F4162" w:rsidRDefault="003F4162" w:rsidP="003F4162">
      <w:pPr>
        <w:spacing w:after="0" w:line="240" w:lineRule="auto"/>
        <w:jc w:val="both"/>
        <w:rPr>
          <w:rFonts w:ascii="Calibri" w:eastAsia="Calibri" w:hAnsi="Calibri" w:cs="Calibri"/>
          <w:b/>
          <w:color w:val="004DBB"/>
          <w:sz w:val="36"/>
        </w:rPr>
      </w:pPr>
      <w:r w:rsidRPr="003F4162">
        <w:rPr>
          <w:rFonts w:ascii="Calibri" w:eastAsia="Calibri" w:hAnsi="Calibri" w:cs="Calibri"/>
          <w:b/>
          <w:color w:val="004DBB"/>
          <w:sz w:val="36"/>
        </w:rPr>
        <w:t xml:space="preserve">ТЕХНІКИ САМОЗАСПОКОЕННЯ, </w:t>
      </w:r>
    </w:p>
    <w:p w14:paraId="40EE3715" w14:textId="554EBC15" w:rsidR="00A17871" w:rsidRDefault="003F4162" w:rsidP="003F4162">
      <w:pPr>
        <w:spacing w:after="0" w:line="240" w:lineRule="auto"/>
        <w:jc w:val="both"/>
        <w:rPr>
          <w:rFonts w:ascii="Calibri" w:eastAsia="Calibri" w:hAnsi="Calibri" w:cs="Calibri"/>
          <w:b/>
          <w:color w:val="004DBB"/>
          <w:sz w:val="36"/>
        </w:rPr>
      </w:pPr>
      <w:r w:rsidRPr="003F4162">
        <w:rPr>
          <w:rFonts w:ascii="Calibri" w:eastAsia="Calibri" w:hAnsi="Calibri" w:cs="Calibri"/>
          <w:b/>
          <w:color w:val="004DBB"/>
          <w:sz w:val="36"/>
        </w:rPr>
        <w:t>УВАҐИ  та РЕЛАКСАЦІЇ</w:t>
      </w:r>
    </w:p>
    <w:p w14:paraId="139E3240" w14:textId="77777777" w:rsidR="003F4162" w:rsidRDefault="003F4162" w:rsidP="003F4162">
      <w:pPr>
        <w:spacing w:after="0" w:line="240" w:lineRule="auto"/>
        <w:jc w:val="both"/>
        <w:rPr>
          <w:rFonts w:ascii="Calibri" w:eastAsia="Calibri" w:hAnsi="Calibri" w:cs="Calibri"/>
          <w:sz w:val="20"/>
          <w:shd w:val="clear" w:color="auto" w:fill="FFFFFF"/>
        </w:rPr>
      </w:pPr>
    </w:p>
    <w:p w14:paraId="4A8625CD" w14:textId="77777777" w:rsidR="003F4162" w:rsidRPr="003F4162" w:rsidRDefault="003F4162" w:rsidP="003F4162">
      <w:pPr>
        <w:spacing w:after="0" w:line="240" w:lineRule="auto"/>
        <w:jc w:val="both"/>
        <w:rPr>
          <w:rFonts w:ascii="Calibri" w:eastAsia="Calibri" w:hAnsi="Calibri" w:cs="Calibri"/>
          <w:sz w:val="20"/>
          <w:shd w:val="clear" w:color="auto" w:fill="FFFFFF"/>
        </w:rPr>
      </w:pPr>
      <w:r w:rsidRPr="003F4162">
        <w:rPr>
          <w:rFonts w:ascii="Calibri" w:eastAsia="Calibri" w:hAnsi="Calibri" w:cs="Calibri"/>
          <w:sz w:val="20"/>
          <w:shd w:val="clear" w:color="auto" w:fill="FFFFFF"/>
        </w:rPr>
        <w:t>Парасимпатична нервова система відповідає за заспокоєння і регуляцію тіла і розуму.</w:t>
      </w:r>
    </w:p>
    <w:p w14:paraId="17650590" w14:textId="77777777" w:rsidR="003F4162" w:rsidRPr="003F4162" w:rsidRDefault="003F4162" w:rsidP="003F4162">
      <w:pPr>
        <w:spacing w:after="0" w:line="240" w:lineRule="auto"/>
        <w:jc w:val="both"/>
        <w:rPr>
          <w:rFonts w:ascii="Calibri" w:eastAsia="Calibri" w:hAnsi="Calibri" w:cs="Calibri"/>
          <w:sz w:val="20"/>
          <w:shd w:val="clear" w:color="auto" w:fill="FFFFFF"/>
        </w:rPr>
      </w:pPr>
    </w:p>
    <w:p w14:paraId="6726597E" w14:textId="199321DB" w:rsidR="00A17871" w:rsidRDefault="003F4162" w:rsidP="003F4162">
      <w:pPr>
        <w:spacing w:after="0" w:line="240" w:lineRule="auto"/>
        <w:jc w:val="both"/>
        <w:rPr>
          <w:rFonts w:ascii="Calibri" w:eastAsia="Calibri" w:hAnsi="Calibri" w:cs="Calibri"/>
          <w:sz w:val="20"/>
          <w:shd w:val="clear" w:color="auto" w:fill="FFFFFF"/>
        </w:rPr>
      </w:pPr>
      <w:r w:rsidRPr="003F4162">
        <w:rPr>
          <w:rFonts w:ascii="Calibri" w:eastAsia="Calibri" w:hAnsi="Calibri" w:cs="Calibri"/>
          <w:sz w:val="20"/>
          <w:shd w:val="clear" w:color="auto" w:fill="FFFFFF"/>
        </w:rPr>
        <w:t>Існує багато технік і стратегій для активації парасимпатичної нервової системи. Ось вправи пo cамозаспокоєню, які потенційно можуть підтримати вас у біді. Метасамозаспокійливих вправ – відрегулювати  фізіологічну реакцію організму на травму та допомогти вам залишатися в теперішньому моменті.</w:t>
      </w:r>
    </w:p>
    <w:p w14:paraId="45441329" w14:textId="77777777" w:rsidR="00A17871" w:rsidRDefault="00A17871">
      <w:pPr>
        <w:spacing w:after="0" w:line="240" w:lineRule="auto"/>
        <w:jc w:val="both"/>
        <w:rPr>
          <w:rFonts w:ascii="Calibri" w:eastAsia="Calibri" w:hAnsi="Calibri" w:cs="Calibri"/>
          <w:shd w:val="clear" w:color="auto" w:fill="FFFFFF"/>
        </w:rPr>
      </w:pPr>
    </w:p>
    <w:p w14:paraId="1406916E" w14:textId="5D937D12" w:rsidR="00A17871" w:rsidRDefault="003F4162">
      <w:pPr>
        <w:spacing w:after="0" w:line="240" w:lineRule="auto"/>
        <w:jc w:val="both"/>
        <w:rPr>
          <w:rFonts w:ascii="Calibri" w:eastAsia="Calibri" w:hAnsi="Calibri" w:cs="Calibri"/>
          <w:b/>
          <w:color w:val="E10267"/>
          <w:sz w:val="32"/>
        </w:rPr>
      </w:pPr>
      <w:r w:rsidRPr="003F4162">
        <w:rPr>
          <w:rFonts w:ascii="Calibri" w:eastAsia="Calibri" w:hAnsi="Calibri" w:cs="Calibri"/>
          <w:b/>
          <w:color w:val="E10267"/>
          <w:sz w:val="32"/>
        </w:rPr>
        <w:t>САМОЗАСПОКОЕННЯ</w:t>
      </w:r>
    </w:p>
    <w:p w14:paraId="5E9F3066" w14:textId="77777777" w:rsidR="003F4162" w:rsidRDefault="003F4162">
      <w:pPr>
        <w:spacing w:after="0" w:line="240" w:lineRule="auto"/>
        <w:jc w:val="both"/>
        <w:rPr>
          <w:rFonts w:ascii="Calibri" w:eastAsia="Calibri" w:hAnsi="Calibri" w:cs="Calibri"/>
          <w:b/>
          <w:color w:val="2C5697"/>
          <w:sz w:val="20"/>
          <w:u w:val="single"/>
        </w:rPr>
      </w:pPr>
    </w:p>
    <w:p w14:paraId="59414489" w14:textId="77777777" w:rsidR="003F4162" w:rsidRPr="003F4162" w:rsidRDefault="003F4162" w:rsidP="003F4162">
      <w:pPr>
        <w:spacing w:after="0" w:line="240" w:lineRule="auto"/>
        <w:jc w:val="both"/>
        <w:rPr>
          <w:rFonts w:ascii="Calibri" w:eastAsia="Calibri" w:hAnsi="Calibri" w:cs="Calibri"/>
          <w:b/>
          <w:color w:val="2C5697"/>
          <w:sz w:val="20"/>
          <w:u w:val="single"/>
        </w:rPr>
      </w:pPr>
      <w:r w:rsidRPr="003F4162">
        <w:rPr>
          <w:rFonts w:ascii="Calibri" w:eastAsia="Calibri" w:hAnsi="Calibri" w:cs="Calibri"/>
          <w:b/>
          <w:color w:val="2C5697"/>
          <w:sz w:val="20"/>
          <w:u w:val="single"/>
        </w:rPr>
        <w:t xml:space="preserve">5-4-3-2-1-: </w:t>
      </w:r>
      <w:r w:rsidRPr="003F4162">
        <w:rPr>
          <w:rFonts w:ascii="Calibri" w:eastAsia="Calibri" w:hAnsi="Calibri" w:cs="Calibri"/>
          <w:bCs/>
          <w:sz w:val="20"/>
        </w:rPr>
        <w:t>Зʼєднайтеся зі своїми пʼятьма почуттями. Визначте п’ять речей які ви можете побачити, чотири речі які ви можете відчути, три речі які ви можете почути, дві речі які ви можете понюхати, і одну річ яку ви можете смакувати.</w:t>
      </w:r>
      <w:r w:rsidRPr="003F4162">
        <w:rPr>
          <w:rFonts w:ascii="Calibri" w:eastAsia="Calibri" w:hAnsi="Calibri" w:cs="Calibri"/>
          <w:b/>
          <w:color w:val="2C5697"/>
          <w:sz w:val="20"/>
          <w:u w:val="single"/>
        </w:rPr>
        <w:t xml:space="preserve"> </w:t>
      </w:r>
    </w:p>
    <w:p w14:paraId="37EF0E7E" w14:textId="77777777" w:rsidR="003F4162" w:rsidRPr="003F4162" w:rsidRDefault="003F4162" w:rsidP="003F4162">
      <w:pPr>
        <w:spacing w:after="0" w:line="240" w:lineRule="auto"/>
        <w:jc w:val="both"/>
        <w:rPr>
          <w:rFonts w:ascii="Calibri" w:eastAsia="Calibri" w:hAnsi="Calibri" w:cs="Calibri"/>
          <w:b/>
          <w:color w:val="2C5697"/>
          <w:sz w:val="20"/>
          <w:u w:val="single"/>
        </w:rPr>
      </w:pPr>
    </w:p>
    <w:p w14:paraId="690BBFA1" w14:textId="77777777" w:rsidR="003F4162" w:rsidRPr="003F4162" w:rsidRDefault="003F4162" w:rsidP="003F4162">
      <w:pPr>
        <w:spacing w:after="0" w:line="240" w:lineRule="auto"/>
        <w:jc w:val="both"/>
        <w:rPr>
          <w:rFonts w:ascii="Calibri" w:eastAsia="Calibri" w:hAnsi="Calibri" w:cs="Calibri"/>
          <w:b/>
          <w:color w:val="2C5697"/>
          <w:sz w:val="20"/>
          <w:u w:val="single"/>
        </w:rPr>
      </w:pPr>
      <w:r w:rsidRPr="003F4162">
        <w:rPr>
          <w:rFonts w:ascii="Calibri" w:eastAsia="Calibri" w:hAnsi="Calibri" w:cs="Calibri"/>
          <w:b/>
          <w:color w:val="2C5697"/>
          <w:sz w:val="20"/>
          <w:u w:val="single"/>
        </w:rPr>
        <w:t xml:space="preserve">Двостороння стимуляція: </w:t>
      </w:r>
      <w:r w:rsidRPr="003F4162">
        <w:rPr>
          <w:rFonts w:ascii="Calibri" w:eastAsia="Calibri" w:hAnsi="Calibri" w:cs="Calibri"/>
          <w:bCs/>
          <w:sz w:val="20"/>
        </w:rPr>
        <w:t>Схрестіть руки (або над тулубом у вигляді Х, або покладіть долоні вниз на протилежні коліна) і по черзі постукуйте по плечах/стегнах. Ви також можете розгойдуватися вперед-назад або з боку в бік під час постукування</w:t>
      </w:r>
      <w:r w:rsidRPr="003F4162">
        <w:rPr>
          <w:rFonts w:ascii="Calibri" w:eastAsia="Calibri" w:hAnsi="Calibri" w:cs="Calibri"/>
          <w:b/>
          <w:color w:val="2C5697"/>
          <w:sz w:val="20"/>
          <w:u w:val="single"/>
        </w:rPr>
        <w:t>.</w:t>
      </w:r>
    </w:p>
    <w:p w14:paraId="02C364C0" w14:textId="77777777" w:rsidR="003F4162" w:rsidRPr="003F4162" w:rsidRDefault="003F4162" w:rsidP="003F4162">
      <w:pPr>
        <w:spacing w:after="0" w:line="240" w:lineRule="auto"/>
        <w:jc w:val="both"/>
        <w:rPr>
          <w:rFonts w:ascii="Calibri" w:eastAsia="Calibri" w:hAnsi="Calibri" w:cs="Calibri"/>
          <w:b/>
          <w:color w:val="2C5697"/>
          <w:sz w:val="20"/>
          <w:u w:val="single"/>
        </w:rPr>
      </w:pPr>
    </w:p>
    <w:p w14:paraId="1CFCC463" w14:textId="77777777" w:rsidR="003F4162" w:rsidRPr="003F4162" w:rsidRDefault="003F4162" w:rsidP="003F4162">
      <w:pPr>
        <w:spacing w:after="0" w:line="240" w:lineRule="auto"/>
        <w:jc w:val="both"/>
        <w:rPr>
          <w:rFonts w:ascii="Calibri" w:eastAsia="Calibri" w:hAnsi="Calibri" w:cs="Calibri"/>
          <w:bCs/>
          <w:sz w:val="20"/>
        </w:rPr>
      </w:pPr>
      <w:r w:rsidRPr="003F4162">
        <w:rPr>
          <w:rFonts w:ascii="Calibri" w:eastAsia="Calibri" w:hAnsi="Calibri" w:cs="Calibri"/>
          <w:b/>
          <w:color w:val="2C5697"/>
          <w:sz w:val="20"/>
          <w:u w:val="single"/>
        </w:rPr>
        <w:t xml:space="preserve">Стимуляція лівого мозку до активності : </w:t>
      </w:r>
      <w:r w:rsidRPr="003F4162">
        <w:rPr>
          <w:rFonts w:ascii="Calibri" w:eastAsia="Calibri" w:hAnsi="Calibri" w:cs="Calibri"/>
          <w:bCs/>
          <w:sz w:val="20"/>
        </w:rPr>
        <w:t>Міцно ставити ноги на підлогу усвідомлюючи наше фізичне оточення, рахувати назад, практикувати англійську мову, виконувати математичні завдання.</w:t>
      </w:r>
    </w:p>
    <w:p w14:paraId="2806CB02" w14:textId="77777777" w:rsidR="003F4162" w:rsidRPr="003F4162" w:rsidRDefault="003F4162" w:rsidP="003F4162">
      <w:pPr>
        <w:spacing w:after="0" w:line="240" w:lineRule="auto"/>
        <w:jc w:val="both"/>
        <w:rPr>
          <w:rFonts w:ascii="Calibri" w:eastAsia="Calibri" w:hAnsi="Calibri" w:cs="Calibri"/>
          <w:b/>
          <w:color w:val="2C5697"/>
          <w:sz w:val="20"/>
          <w:u w:val="single"/>
        </w:rPr>
      </w:pPr>
    </w:p>
    <w:p w14:paraId="27A6C952" w14:textId="77777777" w:rsidR="003F4162" w:rsidRPr="003F4162" w:rsidRDefault="003F4162" w:rsidP="003F4162">
      <w:pPr>
        <w:spacing w:after="0" w:line="240" w:lineRule="auto"/>
        <w:jc w:val="both"/>
        <w:rPr>
          <w:rFonts w:ascii="Calibri" w:eastAsia="Calibri" w:hAnsi="Calibri" w:cs="Calibri"/>
          <w:b/>
          <w:color w:val="2C5697"/>
          <w:sz w:val="20"/>
          <w:u w:val="single"/>
        </w:rPr>
      </w:pPr>
      <w:r w:rsidRPr="003F4162">
        <w:rPr>
          <w:rFonts w:ascii="Calibri" w:eastAsia="Calibri" w:hAnsi="Calibri" w:cs="Calibri"/>
          <w:b/>
          <w:color w:val="2C5697"/>
          <w:sz w:val="20"/>
          <w:u w:val="single"/>
        </w:rPr>
        <w:t xml:space="preserve">Зміна температури: </w:t>
      </w:r>
      <w:r w:rsidRPr="003F4162">
        <w:rPr>
          <w:rFonts w:ascii="Calibri" w:eastAsia="Calibri" w:hAnsi="Calibri" w:cs="Calibri"/>
          <w:bCs/>
          <w:sz w:val="20"/>
        </w:rPr>
        <w:t>Шокуйте свою нервову систему зміною температури - потримайте лід, постійте на вулиці, прийміть холодний душ, випийте склянку холодної води, тощо.</w:t>
      </w:r>
    </w:p>
    <w:p w14:paraId="44860E1B" w14:textId="77777777" w:rsidR="003F4162" w:rsidRPr="003F4162" w:rsidRDefault="003F4162" w:rsidP="003F4162">
      <w:pPr>
        <w:spacing w:after="0" w:line="240" w:lineRule="auto"/>
        <w:jc w:val="both"/>
        <w:rPr>
          <w:rFonts w:ascii="Calibri" w:eastAsia="Calibri" w:hAnsi="Calibri" w:cs="Calibri"/>
          <w:b/>
          <w:color w:val="2C5697"/>
          <w:sz w:val="20"/>
          <w:u w:val="single"/>
        </w:rPr>
      </w:pPr>
    </w:p>
    <w:p w14:paraId="65D7E7F1" w14:textId="346B4940" w:rsidR="003F4162" w:rsidRPr="003F4162" w:rsidRDefault="003F4162" w:rsidP="003F4162">
      <w:pPr>
        <w:spacing w:after="0" w:line="240" w:lineRule="auto"/>
        <w:jc w:val="both"/>
        <w:rPr>
          <w:rFonts w:ascii="Calibri" w:eastAsia="Calibri" w:hAnsi="Calibri" w:cs="Calibri"/>
          <w:bCs/>
          <w:sz w:val="20"/>
        </w:rPr>
      </w:pPr>
      <w:r w:rsidRPr="003F4162">
        <w:rPr>
          <w:rFonts w:ascii="Calibri" w:eastAsia="Calibri" w:hAnsi="Calibri" w:cs="Calibri"/>
          <w:b/>
          <w:color w:val="2C5697"/>
          <w:sz w:val="20"/>
          <w:u w:val="single"/>
        </w:rPr>
        <w:t>Збільшіть частоту серцевих скорочень і збільшіть надходження кисню в організм</w:t>
      </w:r>
      <w:r>
        <w:rPr>
          <w:rFonts w:ascii="Calibri" w:eastAsia="Calibri" w:hAnsi="Calibri" w:cs="Calibri"/>
          <w:b/>
          <w:color w:val="2C5697"/>
          <w:sz w:val="20"/>
          <w:u w:val="single"/>
        </w:rPr>
        <w:t>:</w:t>
      </w:r>
      <w:r w:rsidRPr="003F4162">
        <w:rPr>
          <w:rFonts w:ascii="Calibri" w:eastAsia="Calibri" w:hAnsi="Calibri" w:cs="Calibri"/>
          <w:b/>
          <w:color w:val="2C5697"/>
          <w:sz w:val="20"/>
          <w:u w:val="single"/>
        </w:rPr>
        <w:t xml:space="preserve"> </w:t>
      </w:r>
      <w:r w:rsidRPr="003F4162">
        <w:rPr>
          <w:rFonts w:ascii="Calibri" w:eastAsia="Calibri" w:hAnsi="Calibri" w:cs="Calibri"/>
          <w:bCs/>
          <w:sz w:val="20"/>
        </w:rPr>
        <w:t xml:space="preserve">займаючись рухом – стрибками, бігом, </w:t>
      </w:r>
    </w:p>
    <w:p w14:paraId="63212C96" w14:textId="26E9E2FE" w:rsidR="00A17871" w:rsidRPr="003F4162" w:rsidRDefault="003F4162" w:rsidP="003F4162">
      <w:pPr>
        <w:spacing w:after="0" w:line="240" w:lineRule="auto"/>
        <w:jc w:val="both"/>
        <w:rPr>
          <w:rFonts w:ascii="Calibri" w:eastAsia="Calibri" w:hAnsi="Calibri" w:cs="Calibri"/>
          <w:bCs/>
          <w:shd w:val="clear" w:color="auto" w:fill="FFFFFF"/>
        </w:rPr>
      </w:pPr>
      <w:r w:rsidRPr="003F4162">
        <w:rPr>
          <w:rFonts w:ascii="Calibri" w:eastAsia="Calibri" w:hAnsi="Calibri" w:cs="Calibri"/>
          <w:bCs/>
          <w:sz w:val="20"/>
        </w:rPr>
        <w:t>присідання, планки, віджимання , танцями під улюблену пісню, будь-яким видом короткого ривка, руху високої інтенсивності.</w:t>
      </w:r>
    </w:p>
    <w:p w14:paraId="0AB86371" w14:textId="77777777" w:rsidR="00A17871" w:rsidRDefault="00A17871">
      <w:pPr>
        <w:spacing w:after="0" w:line="240" w:lineRule="auto"/>
        <w:jc w:val="both"/>
        <w:rPr>
          <w:rFonts w:ascii="Calibri" w:eastAsia="Calibri" w:hAnsi="Calibri" w:cs="Calibri"/>
          <w:shd w:val="clear" w:color="auto" w:fill="FFFFFF"/>
        </w:rPr>
      </w:pPr>
    </w:p>
    <w:p w14:paraId="4468DABB" w14:textId="54CE1B9C" w:rsidR="00A17871" w:rsidRDefault="003F4162">
      <w:pPr>
        <w:spacing w:after="0" w:line="240" w:lineRule="auto"/>
        <w:jc w:val="both"/>
        <w:rPr>
          <w:rFonts w:ascii="Calibri" w:eastAsia="Calibri" w:hAnsi="Calibri" w:cs="Calibri"/>
          <w:b/>
          <w:color w:val="E10267"/>
          <w:sz w:val="32"/>
        </w:rPr>
      </w:pPr>
      <w:r w:rsidRPr="003F4162">
        <w:rPr>
          <w:rFonts w:ascii="Calibri" w:eastAsia="Calibri" w:hAnsi="Calibri" w:cs="Calibri"/>
          <w:b/>
          <w:color w:val="E10267"/>
          <w:sz w:val="32"/>
        </w:rPr>
        <w:t>УВАЖНІСТЬ/РЕЛАКСАЦІЯ</w:t>
      </w:r>
    </w:p>
    <w:p w14:paraId="3C3A7D2D" w14:textId="77777777" w:rsidR="003F4162" w:rsidRDefault="003F4162">
      <w:pPr>
        <w:spacing w:after="0" w:line="240" w:lineRule="auto"/>
        <w:jc w:val="both"/>
        <w:rPr>
          <w:rFonts w:ascii="Calibri" w:eastAsia="Calibri" w:hAnsi="Calibri" w:cs="Calibri"/>
          <w:b/>
          <w:color w:val="2C5697"/>
          <w:u w:val="single"/>
        </w:rPr>
      </w:pPr>
    </w:p>
    <w:p w14:paraId="2E040139" w14:textId="77777777" w:rsidR="003F4162" w:rsidRPr="003F4162" w:rsidRDefault="003F4162" w:rsidP="003F4162">
      <w:pPr>
        <w:spacing w:after="0" w:line="240" w:lineRule="auto"/>
        <w:jc w:val="both"/>
        <w:rPr>
          <w:rFonts w:ascii="Calibri" w:eastAsia="Calibri" w:hAnsi="Calibri" w:cs="Calibri"/>
          <w:sz w:val="20"/>
          <w:shd w:val="clear" w:color="auto" w:fill="FFFFFF"/>
        </w:rPr>
      </w:pPr>
      <w:r w:rsidRPr="003F4162">
        <w:rPr>
          <w:rFonts w:ascii="Calibri" w:eastAsia="Calibri" w:hAnsi="Calibri" w:cs="Calibri"/>
          <w:b/>
          <w:bCs/>
          <w:color w:val="215E99" w:themeColor="text2" w:themeTint="BF"/>
          <w:sz w:val="20"/>
          <w:u w:val="single"/>
          <w:shd w:val="clear" w:color="auto" w:fill="FFFFFF"/>
        </w:rPr>
        <w:t>Прогресивне розслаблення м’язів</w:t>
      </w:r>
      <w:r w:rsidRPr="003F4162">
        <w:rPr>
          <w:rFonts w:ascii="Calibri" w:eastAsia="Calibri" w:hAnsi="Calibri" w:cs="Calibri"/>
          <w:sz w:val="20"/>
          <w:u w:val="single"/>
          <w:shd w:val="clear" w:color="auto" w:fill="FFFFFF"/>
        </w:rPr>
        <w:t xml:space="preserve"> – </w:t>
      </w:r>
      <w:r w:rsidRPr="003F4162">
        <w:rPr>
          <w:rFonts w:ascii="Calibri" w:eastAsia="Calibri" w:hAnsi="Calibri" w:cs="Calibri"/>
          <w:sz w:val="20"/>
          <w:shd w:val="clear" w:color="auto" w:fill="FFFFFF"/>
        </w:rPr>
        <w:t>це втілена практика, при якій ви напружуєте м’язи в окремих частинах тіла перед навмисним звільненням від напруги (деякі люди вважають за краще починати зі стоп і рухатися вгору по тілу до голови, а інші вважають за краще починати з маківки голови і рухатись вниз)</w:t>
      </w:r>
    </w:p>
    <w:p w14:paraId="6AAFB388" w14:textId="77777777" w:rsidR="003F4162" w:rsidRPr="003F4162" w:rsidRDefault="003F4162" w:rsidP="003F4162">
      <w:pPr>
        <w:spacing w:after="0" w:line="240" w:lineRule="auto"/>
        <w:jc w:val="both"/>
        <w:rPr>
          <w:rFonts w:ascii="Calibri" w:eastAsia="Calibri" w:hAnsi="Calibri" w:cs="Calibri"/>
          <w:sz w:val="20"/>
          <w:u w:val="single"/>
          <w:shd w:val="clear" w:color="auto" w:fill="FFFFFF"/>
        </w:rPr>
      </w:pPr>
    </w:p>
    <w:p w14:paraId="718761B6" w14:textId="77777777" w:rsidR="003F4162" w:rsidRPr="003F4162" w:rsidRDefault="003F4162" w:rsidP="003F4162">
      <w:pPr>
        <w:spacing w:after="0" w:line="240" w:lineRule="auto"/>
        <w:jc w:val="both"/>
        <w:rPr>
          <w:rFonts w:ascii="Calibri" w:eastAsia="Calibri" w:hAnsi="Calibri" w:cs="Calibri"/>
          <w:sz w:val="20"/>
          <w:u w:val="single"/>
          <w:shd w:val="clear" w:color="auto" w:fill="FFFFFF"/>
        </w:rPr>
      </w:pPr>
      <w:r w:rsidRPr="003F4162">
        <w:rPr>
          <w:rFonts w:ascii="Calibri" w:eastAsia="Calibri" w:hAnsi="Calibri" w:cs="Calibri"/>
          <w:b/>
          <w:bCs/>
          <w:color w:val="215E99" w:themeColor="text2" w:themeTint="BF"/>
          <w:sz w:val="20"/>
          <w:u w:val="single"/>
          <w:shd w:val="clear" w:color="auto" w:fill="FFFFFF"/>
        </w:rPr>
        <w:t>Візуалізація:</w:t>
      </w:r>
      <w:r w:rsidRPr="003F4162">
        <w:rPr>
          <w:rFonts w:ascii="Calibri" w:eastAsia="Calibri" w:hAnsi="Calibri" w:cs="Calibri"/>
          <w:sz w:val="20"/>
          <w:u w:val="single"/>
          <w:shd w:val="clear" w:color="auto" w:fill="FFFFFF"/>
        </w:rPr>
        <w:t xml:space="preserve"> </w:t>
      </w:r>
      <w:r w:rsidRPr="003F4162">
        <w:rPr>
          <w:rFonts w:ascii="Calibri" w:eastAsia="Calibri" w:hAnsi="Calibri" w:cs="Calibri"/>
          <w:sz w:val="20"/>
          <w:shd w:val="clear" w:color="auto" w:fill="FFFFFF"/>
        </w:rPr>
        <w:t>Уявіть, що ви стоїте біля річки, оточеної деревами, і вона м'яко рухається. Уявіть, що ви піднімаєте листok, що впав з дерева і кладете на нього складну думку, емоцію або спогади, перш ніж опустити листок у воду. Спостерігайте за листком і думкою/емоцією/спогадом, які пливуть річкою від вас. Крім того, уявіть, що ви прив’язуєте до повітряної кулі складні думки, емоції чи спогади та відпускаєте повітряну кульку, щоб спостерігати, як вона летить від вас до неба.</w:t>
      </w:r>
    </w:p>
    <w:p w14:paraId="71BC863D" w14:textId="77777777" w:rsidR="003F4162" w:rsidRPr="003F4162" w:rsidRDefault="003F4162" w:rsidP="003F4162">
      <w:pPr>
        <w:spacing w:after="0" w:line="240" w:lineRule="auto"/>
        <w:jc w:val="both"/>
        <w:rPr>
          <w:rFonts w:ascii="Calibri" w:eastAsia="Calibri" w:hAnsi="Calibri" w:cs="Calibri"/>
          <w:sz w:val="20"/>
          <w:u w:val="single"/>
          <w:shd w:val="clear" w:color="auto" w:fill="FFFFFF"/>
        </w:rPr>
      </w:pPr>
    </w:p>
    <w:p w14:paraId="6876CD91" w14:textId="77777777" w:rsidR="003F4162" w:rsidRPr="003F4162" w:rsidRDefault="003F4162" w:rsidP="003F4162">
      <w:pPr>
        <w:spacing w:after="0" w:line="240" w:lineRule="auto"/>
        <w:jc w:val="both"/>
        <w:rPr>
          <w:rFonts w:ascii="Calibri" w:eastAsia="Calibri" w:hAnsi="Calibri" w:cs="Calibri"/>
          <w:sz w:val="20"/>
          <w:u w:val="single"/>
          <w:shd w:val="clear" w:color="auto" w:fill="FFFFFF"/>
        </w:rPr>
      </w:pPr>
      <w:r w:rsidRPr="003F4162">
        <w:rPr>
          <w:rFonts w:ascii="Calibri" w:eastAsia="Calibri" w:hAnsi="Calibri" w:cs="Calibri"/>
          <w:b/>
          <w:bCs/>
          <w:color w:val="215E99" w:themeColor="text2" w:themeTint="BF"/>
          <w:sz w:val="20"/>
          <w:u w:val="single"/>
          <w:shd w:val="clear" w:color="auto" w:fill="FFFFFF"/>
        </w:rPr>
        <w:t>Зв'язок з природою:</w:t>
      </w:r>
      <w:r w:rsidRPr="003F4162">
        <w:rPr>
          <w:rFonts w:ascii="Calibri" w:eastAsia="Calibri" w:hAnsi="Calibri" w:cs="Calibri"/>
          <w:sz w:val="20"/>
          <w:u w:val="single"/>
          <w:shd w:val="clear" w:color="auto" w:fill="FFFFFF"/>
        </w:rPr>
        <w:t xml:space="preserve"> </w:t>
      </w:r>
      <w:r w:rsidRPr="003F4162">
        <w:rPr>
          <w:rFonts w:ascii="Calibri" w:eastAsia="Calibri" w:hAnsi="Calibri" w:cs="Calibri"/>
          <w:sz w:val="20"/>
          <w:shd w:val="clear" w:color="auto" w:fill="FFFFFF"/>
        </w:rPr>
        <w:t>прогулянка, пробіжка або піший похід, зупиніться в місцевому громадському саду або парку</w:t>
      </w:r>
    </w:p>
    <w:p w14:paraId="30B913CF" w14:textId="77777777" w:rsidR="003F4162" w:rsidRPr="003F4162" w:rsidRDefault="003F4162" w:rsidP="003F4162">
      <w:pPr>
        <w:spacing w:after="0" w:line="240" w:lineRule="auto"/>
        <w:jc w:val="both"/>
        <w:rPr>
          <w:rFonts w:ascii="Calibri" w:eastAsia="Calibri" w:hAnsi="Calibri" w:cs="Calibri"/>
          <w:sz w:val="20"/>
          <w:u w:val="single"/>
          <w:shd w:val="clear" w:color="auto" w:fill="FFFFFF"/>
        </w:rPr>
      </w:pPr>
    </w:p>
    <w:p w14:paraId="4739C7C3" w14:textId="77777777" w:rsidR="003F4162" w:rsidRPr="003F4162" w:rsidRDefault="003F4162" w:rsidP="003F4162">
      <w:pPr>
        <w:spacing w:after="0" w:line="240" w:lineRule="auto"/>
        <w:jc w:val="both"/>
        <w:rPr>
          <w:rFonts w:ascii="Calibri" w:eastAsia="Calibri" w:hAnsi="Calibri" w:cs="Calibri"/>
          <w:sz w:val="20"/>
          <w:shd w:val="clear" w:color="auto" w:fill="FFFFFF"/>
        </w:rPr>
      </w:pPr>
      <w:r w:rsidRPr="003F4162">
        <w:rPr>
          <w:rFonts w:ascii="Calibri" w:eastAsia="Calibri" w:hAnsi="Calibri" w:cs="Calibri"/>
          <w:b/>
          <w:bCs/>
          <w:color w:val="215E99" w:themeColor="text2" w:themeTint="BF"/>
          <w:sz w:val="20"/>
          <w:u w:val="single"/>
          <w:shd w:val="clear" w:color="auto" w:fill="FFFFFF"/>
        </w:rPr>
        <w:t>Зв'язок зі своїми відчуттями:</w:t>
      </w:r>
      <w:r w:rsidRPr="003F4162">
        <w:rPr>
          <w:rFonts w:ascii="Calibri" w:eastAsia="Calibri" w:hAnsi="Calibri" w:cs="Calibri"/>
          <w:sz w:val="20"/>
          <w:u w:val="single"/>
          <w:shd w:val="clear" w:color="auto" w:fill="FFFFFF"/>
        </w:rPr>
        <w:t xml:space="preserve"> </w:t>
      </w:r>
      <w:r w:rsidRPr="003F4162">
        <w:rPr>
          <w:rFonts w:ascii="Calibri" w:eastAsia="Calibri" w:hAnsi="Calibri" w:cs="Calibri"/>
          <w:sz w:val="20"/>
          <w:shd w:val="clear" w:color="auto" w:fill="FFFFFF"/>
        </w:rPr>
        <w:t>відчуйте запах того, що вам подобається, послухайте щось заспокійливе, потанцюйте або пройдіться, щоб зв’язатися зі своїм тілом: танці під улюблену музику майже універсальні для звільнення від тривоги чи гніву, а також корисна швидка ходьба.</w:t>
      </w:r>
    </w:p>
    <w:p w14:paraId="0EB15C55" w14:textId="77777777" w:rsidR="003F4162" w:rsidRPr="003F4162" w:rsidRDefault="003F4162" w:rsidP="003F4162">
      <w:pPr>
        <w:spacing w:after="0" w:line="240" w:lineRule="auto"/>
        <w:jc w:val="both"/>
        <w:rPr>
          <w:rFonts w:ascii="Calibri" w:eastAsia="Calibri" w:hAnsi="Calibri" w:cs="Calibri"/>
          <w:sz w:val="20"/>
          <w:u w:val="single"/>
          <w:shd w:val="clear" w:color="auto" w:fill="FFFFFF"/>
        </w:rPr>
      </w:pPr>
    </w:p>
    <w:p w14:paraId="6EDD2E89" w14:textId="452FF036" w:rsidR="00A17871" w:rsidRDefault="003F4162" w:rsidP="003F4162">
      <w:pPr>
        <w:spacing w:after="0" w:line="240" w:lineRule="auto"/>
        <w:jc w:val="both"/>
        <w:rPr>
          <w:rFonts w:ascii="Calibri" w:eastAsia="Calibri" w:hAnsi="Calibri" w:cs="Calibri"/>
          <w:sz w:val="20"/>
          <w:u w:val="single"/>
          <w:shd w:val="clear" w:color="auto" w:fill="FFFFFF"/>
        </w:rPr>
      </w:pPr>
      <w:r w:rsidRPr="003F4162">
        <w:rPr>
          <w:rFonts w:ascii="Calibri" w:eastAsia="Calibri" w:hAnsi="Calibri" w:cs="Calibri"/>
          <w:b/>
          <w:bCs/>
          <w:color w:val="215E99" w:themeColor="text2" w:themeTint="BF"/>
          <w:sz w:val="20"/>
          <w:u w:val="single"/>
          <w:shd w:val="clear" w:color="auto" w:fill="FFFFFF"/>
        </w:rPr>
        <w:lastRenderedPageBreak/>
        <w:t>Глибоке та цілеспрямоване дихання</w:t>
      </w:r>
      <w:r w:rsidRPr="003F4162">
        <w:rPr>
          <w:rFonts w:ascii="Calibri" w:eastAsia="Calibri" w:hAnsi="Calibri" w:cs="Calibri"/>
          <w:sz w:val="20"/>
          <w:u w:val="single"/>
          <w:shd w:val="clear" w:color="auto" w:fill="FFFFFF"/>
        </w:rPr>
        <w:t xml:space="preserve">: </w:t>
      </w:r>
      <w:r w:rsidRPr="003F4162">
        <w:rPr>
          <w:rFonts w:ascii="Calibri" w:eastAsia="Calibri" w:hAnsi="Calibri" w:cs="Calibri"/>
          <w:sz w:val="20"/>
          <w:shd w:val="clear" w:color="auto" w:fill="FFFFFF"/>
        </w:rPr>
        <w:t>поступово збільшуйте довжину кожного вдиху/видиху або покладіть руку на живіт і переконайтеся, що ви можете відчути, як вона піднімається та опускається під час дихання. Темпове дихання забезпечує надходження кисню до мозку та запобігає гіпервентиляційним/панічним реакціям – порахуйте вдихи або видихи, дотримуйтесь відео з керованим диханням в Інтернеті або сядьте спиною до спини з людиною, яка надає вaм підтримку, і спробуйте відповідати темпу її дихання.</w:t>
      </w:r>
    </w:p>
    <w:sectPr w:rsidR="00A17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71"/>
    <w:rsid w:val="00277F48"/>
    <w:rsid w:val="002E4686"/>
    <w:rsid w:val="003F4162"/>
    <w:rsid w:val="009C6BFA"/>
    <w:rsid w:val="00A17871"/>
    <w:rsid w:val="00F4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F52B"/>
  <w15:docId w15:val="{27288A10-6E21-4CD8-B4F2-B2B3DD8E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89F0CCA6B02419FCC4711BF8E8B32" ma:contentTypeVersion="15" ma:contentTypeDescription="Create a new document." ma:contentTypeScope="" ma:versionID="e40d1ed6b0b09984d7d9de7fff6e0a9c">
  <xsd:schema xmlns:xsd="http://www.w3.org/2001/XMLSchema" xmlns:xs="http://www.w3.org/2001/XMLSchema" xmlns:p="http://schemas.microsoft.com/office/2006/metadata/properties" xmlns:ns2="3f35d0a4-ed5a-4c48-a2dd-e425a47bd9e0" xmlns:ns3="43614430-992a-4e2b-8211-3a249e54c0bd" targetNamespace="http://schemas.microsoft.com/office/2006/metadata/properties" ma:root="true" ma:fieldsID="d3ee592b115f1ff99bd33c816427ebea" ns2:_="" ns3:_="">
    <xsd:import namespace="3f35d0a4-ed5a-4c48-a2dd-e425a47bd9e0"/>
    <xsd:import namespace="43614430-992a-4e2b-8211-3a249e54c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d0a4-ed5a-4c48-a2dd-e425a47bd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4430-992a-4e2b-8211-3a249e54c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c7b8ac-3872-4422-9040-0b3527560dc7}" ma:internalName="TaxCatchAll" ma:showField="CatchAllData" ma:web="43614430-992a-4e2b-8211-3a249e54c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614430-992a-4e2b-8211-3a249e54c0bd" xsi:nil="true"/>
    <lcf76f155ced4ddcb4097134ff3c332f xmlns="3f35d0a4-ed5a-4c48-a2dd-e425a47bd9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281F5E-A92E-492E-917D-D1E816A31DF7}"/>
</file>

<file path=customXml/itemProps2.xml><?xml version="1.0" encoding="utf-8"?>
<ds:datastoreItem xmlns:ds="http://schemas.openxmlformats.org/officeDocument/2006/customXml" ds:itemID="{30B75E03-D090-45FB-8F1B-809B2E48F7F7}"/>
</file>

<file path=customXml/itemProps3.xml><?xml version="1.0" encoding="utf-8"?>
<ds:datastoreItem xmlns:ds="http://schemas.openxmlformats.org/officeDocument/2006/customXml" ds:itemID="{D312305C-FCE1-45A0-988B-ECE46B7136E9}"/>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 Sandberg</dc:creator>
  <cp:lastModifiedBy>Lilly Sandberg</cp:lastModifiedBy>
  <cp:revision>2</cp:revision>
  <dcterms:created xsi:type="dcterms:W3CDTF">2024-07-11T13:58:00Z</dcterms:created>
  <dcterms:modified xsi:type="dcterms:W3CDTF">2024-07-11T13:58:00Z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0x01010099589F0CCA6B02419FCC4711BF8E8B32</vt:lpwstr>
  </property>
</Properties>
</file>